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6" w:rsidRDefault="00A60236" w:rsidP="00B83BC9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jc w:val="center"/>
        <w:rPr>
          <w:color w:val="0000FF"/>
        </w:rPr>
      </w:pPr>
      <w:r w:rsidRPr="00A60236">
        <w:rPr>
          <w:b/>
          <w:bCs/>
          <w:iCs/>
          <w:color w:val="0000FF"/>
        </w:rPr>
        <w:t xml:space="preserve">РОДИТЕЛЯМ </w:t>
      </w:r>
      <w:r w:rsidRPr="00A60236">
        <w:rPr>
          <w:color w:val="0000FF"/>
        </w:rPr>
        <w:t xml:space="preserve">  </w:t>
      </w:r>
      <w:r w:rsidRPr="00A60236">
        <w:rPr>
          <w:b/>
          <w:bCs/>
          <w:iCs/>
          <w:color w:val="0000FF"/>
        </w:rPr>
        <w:t>О   ПРАВИЛАХ   ДОРОЖНОГО   ДВИЖЕНИЯ</w:t>
      </w:r>
    </w:p>
    <w:p w:rsidR="00B83BC9" w:rsidRPr="00A60236" w:rsidRDefault="00B83BC9" w:rsidP="00B83BC9">
      <w:pPr>
        <w:pStyle w:val="a3"/>
        <w:spacing w:before="0" w:beforeAutospacing="0" w:after="0" w:afterAutospacing="0"/>
        <w:jc w:val="center"/>
        <w:rPr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ind w:firstLine="709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</w:t>
      </w:r>
      <w:bookmarkStart w:id="0" w:name="_GoBack"/>
      <w:bookmarkEnd w:id="0"/>
      <w:r w:rsidRPr="00A60236">
        <w:rPr>
          <w:i/>
          <w:iCs/>
          <w:color w:val="0000FF"/>
        </w:rPr>
        <w:t xml:space="preserve">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A60236">
        <w:rPr>
          <w:i/>
          <w:iCs/>
          <w:color w:val="0000FF"/>
        </w:rPr>
        <w:t>у</w:t>
      </w:r>
      <w:proofErr w:type="gramEnd"/>
      <w:r w:rsidRPr="00A60236">
        <w:rPr>
          <w:i/>
          <w:iCs/>
          <w:color w:val="0000FF"/>
        </w:rPr>
        <w:t xml:space="preserve"> другой. Они считают вполне естественным выехать на проезжую часть на детском велосипеде или затеять на дороге весёлую игру. </w:t>
      </w:r>
    </w:p>
    <w:p w:rsidR="00B83BC9" w:rsidRPr="00A60236" w:rsidRDefault="00B83BC9" w:rsidP="00B83BC9">
      <w:pPr>
        <w:pStyle w:val="a3"/>
        <w:spacing w:before="0" w:beforeAutospacing="0" w:after="0" w:afterAutospacing="0"/>
        <w:ind w:firstLine="709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Избежать этих опасностей можно лишь путём соответствующего воспитания и обучения ребёнка. </w:t>
      </w:r>
      <w:r w:rsidRPr="00561647">
        <w:rPr>
          <w:b/>
          <w:i/>
          <w:iCs/>
          <w:color w:val="0000FF"/>
        </w:rPr>
        <w:t>Важно знать</w:t>
      </w:r>
      <w:r w:rsidRPr="00A60236">
        <w:rPr>
          <w:i/>
          <w:iCs/>
          <w:color w:val="0000FF"/>
        </w:rPr>
        <w:t xml:space="preserve">, что могут сами дети: </w:t>
      </w: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  <w:r w:rsidRPr="00A60236">
        <w:rPr>
          <w:b/>
          <w:bCs/>
          <w:i/>
          <w:iCs/>
          <w:color w:val="0000FF"/>
        </w:rPr>
        <w:t xml:space="preserve">НАЧИНАЯ с 3-4 лет </w:t>
      </w:r>
    </w:p>
    <w:p w:rsidR="00B83BC9" w:rsidRPr="00A60236" w:rsidRDefault="00B83BC9" w:rsidP="00B83BC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ребёнок может отличить движущуюся машину от </w:t>
      </w:r>
      <w:proofErr w:type="gramStart"/>
      <w:r w:rsidRPr="00A60236">
        <w:rPr>
          <w:i/>
          <w:iCs/>
          <w:color w:val="0000FF"/>
        </w:rPr>
        <w:t>стоящей</w:t>
      </w:r>
      <w:proofErr w:type="gramEnd"/>
      <w:r w:rsidRPr="00A60236">
        <w:rPr>
          <w:i/>
          <w:iCs/>
          <w:color w:val="0000FF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  <w:r w:rsidRPr="00A60236">
        <w:rPr>
          <w:b/>
          <w:bCs/>
          <w:i/>
          <w:iCs/>
          <w:color w:val="0000FF"/>
        </w:rPr>
        <w:t xml:space="preserve">НАЧИНАЯ с 6 лет </w:t>
      </w:r>
    </w:p>
    <w:p w:rsidR="00B83BC9" w:rsidRPr="00A60236" w:rsidRDefault="00B83BC9" w:rsidP="00B83B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B83BC9" w:rsidRPr="00A60236" w:rsidRDefault="00B83BC9" w:rsidP="00B83B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большинство детей не сумеют определить, что движется быстрее: велосипед или машина; </w:t>
      </w:r>
    </w:p>
    <w:p w:rsidR="00B83BC9" w:rsidRPr="00A60236" w:rsidRDefault="00B83BC9" w:rsidP="00B83B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они ещё не умеют правильно распределять внимание и отделять существенное от </w:t>
      </w:r>
      <w:proofErr w:type="gramStart"/>
      <w:r w:rsidRPr="00A60236">
        <w:rPr>
          <w:i/>
          <w:iCs/>
          <w:color w:val="0000FF"/>
        </w:rPr>
        <w:t>незначительного</w:t>
      </w:r>
      <w:proofErr w:type="gramEnd"/>
      <w:r w:rsidRPr="00A60236">
        <w:rPr>
          <w:i/>
          <w:iCs/>
          <w:color w:val="0000FF"/>
        </w:rPr>
        <w:t xml:space="preserve">. Мяч, катящийся по проезжей части, может занять всё их внимание. </w:t>
      </w: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  <w:r w:rsidRPr="00A60236">
        <w:rPr>
          <w:b/>
          <w:bCs/>
          <w:i/>
          <w:iCs/>
          <w:color w:val="0000FF"/>
        </w:rPr>
        <w:t xml:space="preserve">ЛИШЬ </w:t>
      </w:r>
      <w:r w:rsidR="00561647">
        <w:rPr>
          <w:b/>
          <w:bCs/>
          <w:i/>
          <w:iCs/>
          <w:color w:val="0000FF"/>
        </w:rPr>
        <w:t xml:space="preserve"> </w:t>
      </w:r>
      <w:r w:rsidRPr="00A60236">
        <w:rPr>
          <w:b/>
          <w:bCs/>
          <w:i/>
          <w:iCs/>
          <w:color w:val="0000FF"/>
        </w:rPr>
        <w:t xml:space="preserve">НАЧИНАЯ с 7 лет </w:t>
      </w:r>
    </w:p>
    <w:p w:rsidR="00B83BC9" w:rsidRPr="00A60236" w:rsidRDefault="00B83BC9" w:rsidP="00B83B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FF"/>
        </w:rPr>
      </w:pPr>
      <w:r w:rsidRPr="00A60236">
        <w:rPr>
          <w:i/>
          <w:iCs/>
          <w:color w:val="0000FF"/>
        </w:rPr>
        <w:t xml:space="preserve">дети могут более уверенно отличить правую сторону дороги </w:t>
      </w:r>
      <w:proofErr w:type="gramStart"/>
      <w:r w:rsidRPr="00A60236">
        <w:rPr>
          <w:i/>
          <w:iCs/>
          <w:color w:val="0000FF"/>
        </w:rPr>
        <w:t>от</w:t>
      </w:r>
      <w:proofErr w:type="gramEnd"/>
      <w:r w:rsidRPr="00A60236">
        <w:rPr>
          <w:i/>
          <w:iCs/>
          <w:color w:val="0000FF"/>
        </w:rPr>
        <w:t xml:space="preserve"> левой. </w:t>
      </w: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rPr>
          <w:color w:val="0000FF"/>
        </w:rPr>
      </w:pPr>
      <w:r w:rsidRPr="00A60236">
        <w:rPr>
          <w:b/>
          <w:bCs/>
          <w:i/>
          <w:iCs/>
          <w:color w:val="0000FF"/>
        </w:rPr>
        <w:t xml:space="preserve">НАЧИНАЯ с 8 лет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дети уже могут реагировать мгновенно, то есть тут же останавливаться на оклик;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они уже наполовину опытные пешеходы;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>они могут определить, откуда доносится шум;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они могут отказываться от начатого действия, то есть, ступив на проезжую часть, вновь вернуться на тротуар; </w:t>
      </w:r>
    </w:p>
    <w:p w:rsidR="00B83BC9" w:rsidRPr="00A60236" w:rsidRDefault="00B83BC9" w:rsidP="00B83B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но они </w:t>
      </w:r>
      <w:proofErr w:type="gramStart"/>
      <w:r w:rsidRPr="00A60236">
        <w:rPr>
          <w:bCs/>
          <w:i/>
          <w:iCs/>
          <w:color w:val="0000FF"/>
        </w:rPr>
        <w:t>по прежнему</w:t>
      </w:r>
      <w:proofErr w:type="gramEnd"/>
      <w:r w:rsidRPr="00A60236">
        <w:rPr>
          <w:i/>
          <w:iCs/>
          <w:color w:val="0000FF"/>
        </w:rPr>
        <w:t xml:space="preserve"> не могут распознавать чреватые опасностью ситуации. </w:t>
      </w:r>
    </w:p>
    <w:p w:rsidR="00B83BC9" w:rsidRPr="00A60236" w:rsidRDefault="00B83BC9" w:rsidP="00B83BC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FF"/>
        </w:rPr>
      </w:pPr>
    </w:p>
    <w:p w:rsidR="00B83BC9" w:rsidRPr="00A60236" w:rsidRDefault="00B83BC9" w:rsidP="00B83BC9">
      <w:pPr>
        <w:pStyle w:val="a3"/>
        <w:spacing w:before="0" w:beforeAutospacing="0" w:after="0" w:afterAutospacing="0"/>
        <w:jc w:val="both"/>
        <w:rPr>
          <w:color w:val="0000FF"/>
        </w:rPr>
      </w:pPr>
      <w:r w:rsidRPr="00A60236">
        <w:rPr>
          <w:b/>
          <w:bCs/>
          <w:i/>
          <w:iCs/>
          <w:color w:val="0000FF"/>
        </w:rPr>
        <w:t>ПОЭТОМУ:</w:t>
      </w:r>
      <w:r w:rsidRPr="00A60236">
        <w:rPr>
          <w:color w:val="0000FF"/>
        </w:rPr>
        <w:t xml:space="preserve"> </w:t>
      </w:r>
      <w:r w:rsidRPr="00A60236">
        <w:rPr>
          <w:b/>
          <w:bCs/>
          <w:i/>
          <w:iCs/>
          <w:color w:val="0000FF"/>
        </w:rPr>
        <w:t>очень важно, чтобы родители были примером для детей в соблюдении правил дорожного движения.</w:t>
      </w:r>
    </w:p>
    <w:p w:rsidR="00B83BC9" w:rsidRPr="00A60236" w:rsidRDefault="00B83BC9" w:rsidP="00B83BC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FF"/>
        </w:rPr>
      </w:pPr>
    </w:p>
    <w:p w:rsidR="00B83BC9" w:rsidRPr="00A60236" w:rsidRDefault="00B83BC9" w:rsidP="00B83BC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Не спешите, переходите дорогу размеренным шагом. </w:t>
      </w:r>
    </w:p>
    <w:p w:rsidR="00B83BC9" w:rsidRPr="00A60236" w:rsidRDefault="00B83BC9" w:rsidP="00B83BC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B83BC9" w:rsidRPr="00A60236" w:rsidRDefault="00B83BC9" w:rsidP="00B83BC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Из автобуса, машины выходите первыми. В противном случае ребёнок может упасть или побежать на проезжую часть дороги. </w:t>
      </w:r>
    </w:p>
    <w:p w:rsidR="00B83BC9" w:rsidRPr="00A60236" w:rsidRDefault="00B83BC9" w:rsidP="00B83BC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B83BC9" w:rsidRPr="00A60236" w:rsidRDefault="00B83BC9" w:rsidP="00B83BC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E13846" w:rsidRPr="00561647" w:rsidRDefault="00B83BC9" w:rsidP="00B83BC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</w:rPr>
      </w:pPr>
      <w:r w:rsidRPr="00A60236">
        <w:rPr>
          <w:i/>
          <w:iCs/>
          <w:color w:val="0000FF"/>
        </w:rPr>
        <w:t xml:space="preserve">Не разрешайте детям играть вблизи дорог и на проезжей части улицы. </w:t>
      </w:r>
    </w:p>
    <w:sectPr w:rsidR="00E13846" w:rsidRPr="00561647" w:rsidSect="00561647">
      <w:pgSz w:w="11906" w:h="16838"/>
      <w:pgMar w:top="567" w:right="566" w:bottom="709" w:left="567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5167"/>
    <w:multiLevelType w:val="multilevel"/>
    <w:tmpl w:val="33F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4C72"/>
    <w:multiLevelType w:val="multilevel"/>
    <w:tmpl w:val="D8F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461EF"/>
    <w:multiLevelType w:val="multilevel"/>
    <w:tmpl w:val="BDC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1675"/>
    <w:multiLevelType w:val="multilevel"/>
    <w:tmpl w:val="58B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D6BF0"/>
    <w:multiLevelType w:val="multilevel"/>
    <w:tmpl w:val="6E6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93468"/>
    <w:multiLevelType w:val="multilevel"/>
    <w:tmpl w:val="4E0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E"/>
    <w:rsid w:val="002C339A"/>
    <w:rsid w:val="00373B6E"/>
    <w:rsid w:val="00561647"/>
    <w:rsid w:val="00A60236"/>
    <w:rsid w:val="00B83BC9"/>
    <w:rsid w:val="00E13846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2021-02-28T11:15:00Z</dcterms:created>
  <dcterms:modified xsi:type="dcterms:W3CDTF">2021-02-28T11:37:00Z</dcterms:modified>
</cp:coreProperties>
</file>